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SAP_Ariba Course Curriculum</w:t>
      </w:r>
    </w:p>
    <w:p>
      <w:r>
        <w:rPr>
          <w:b/>
          <w:color w:val="004FA2"/>
        </w:rPr>
        <w:t>🎯 Course Overview:</w:t>
      </w:r>
    </w:p>
    <w:p>
      <w:r>
        <w:t>SAP_Ariba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Overview of SAP Ariba Solutions</w:t>
      </w:r>
    </w:p>
    <w:p>
      <w:pPr>
        <w:pStyle w:val="ListNumber"/>
      </w:pPr>
      <w:r>
        <w:t>2. Supplier Management &amp; Sourcing Overview</w:t>
      </w:r>
    </w:p>
    <w:p>
      <w:pPr>
        <w:pStyle w:val="ListNumber"/>
      </w:pPr>
      <w:r>
        <w:t>3. Ariba Network and Integration Basics</w:t>
      </w:r>
    </w:p>
    <w:p>
      <w:pPr>
        <w:pStyle w:val="ListNumber"/>
      </w:pPr>
      <w:r>
        <w:t>4. Contract and Sourcing Lifecycle</w:t>
      </w:r>
    </w:p>
    <w:p>
      <w:pPr>
        <w:pStyle w:val="ListNumber"/>
      </w:pPr>
      <w:r>
        <w:t>5. Ariba Procurement: Buying, Invoicing</w:t>
      </w:r>
    </w:p>
    <w:p>
      <w:pPr>
        <w:pStyle w:val="ListNumber"/>
      </w:pPr>
      <w:r>
        <w:t>6. Configuration &amp; Customization</w:t>
      </w:r>
    </w:p>
    <w:p>
      <w:pPr>
        <w:pStyle w:val="ListNumber"/>
      </w:pPr>
      <w:r>
        <w:t>7. Ariba with SAP ERP Integration (CIG)</w:t>
      </w:r>
    </w:p>
    <w:p>
      <w:pPr>
        <w:pStyle w:val="ListNumber"/>
      </w:pPr>
      <w:r>
        <w:t>8. Ariba Analytical Reporting</w:t>
      </w:r>
    </w:p>
    <w:p>
      <w:pPr>
        <w:pStyle w:val="ListNumber"/>
      </w:pPr>
      <w:r>
        <w:t>9. S/4HANA and Ariba Integration Scenarios</w:t>
      </w:r>
    </w:p>
    <w:p>
      <w:pPr>
        <w:pStyle w:val="ListNumber"/>
      </w:pPr>
      <w:r>
        <w:t>10. Ariba Live Project Case Study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SAP_Ariba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SAP_Ariba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